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822AF" w14:textId="1F9A7EB9" w:rsidR="00963B02" w:rsidRDefault="00963B02" w:rsidP="0084674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4FC499E" wp14:editId="187A950B">
            <wp:extent cx="5731510" cy="3223895"/>
            <wp:effectExtent l="76200" t="76200" r="135890" b="128905"/>
            <wp:docPr id="40779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937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522C4E" w14:textId="77777777" w:rsidR="00963B02" w:rsidRDefault="00963B02" w:rsidP="00846748">
      <w:pPr>
        <w:pStyle w:val="NoSpacing"/>
        <w:rPr>
          <w:rFonts w:ascii="Consolas" w:hAnsi="Consolas"/>
        </w:rPr>
      </w:pPr>
    </w:p>
    <w:p w14:paraId="79AF6402" w14:textId="14EF10CF" w:rsidR="00846748" w:rsidRPr="00846748" w:rsidRDefault="00963B02" w:rsidP="0084674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L</w:t>
      </w:r>
      <w:r w:rsidR="00846748" w:rsidRPr="00846748">
        <w:rPr>
          <w:rFonts w:ascii="Consolas" w:hAnsi="Consolas"/>
        </w:rPr>
        <w:t>et's say that we wanted to make an asynchronous call</w:t>
      </w:r>
      <w:r>
        <w:rPr>
          <w:rFonts w:ascii="Consolas" w:hAnsi="Consolas"/>
        </w:rPr>
        <w:t xml:space="preserve"> </w:t>
      </w:r>
      <w:r w:rsidR="00846748" w:rsidRPr="00846748">
        <w:rPr>
          <w:rFonts w:ascii="Consolas" w:hAnsi="Consolas"/>
        </w:rPr>
        <w:t>to some API.</w:t>
      </w:r>
      <w:r>
        <w:rPr>
          <w:rFonts w:ascii="Consolas" w:hAnsi="Consolas"/>
        </w:rPr>
        <w:t xml:space="preserve"> </w:t>
      </w:r>
      <w:r w:rsidR="00846748" w:rsidRPr="00846748">
        <w:rPr>
          <w:rFonts w:ascii="Consolas" w:hAnsi="Consolas"/>
        </w:rPr>
        <w:t>So where could we actually do that in Redux?</w:t>
      </w:r>
    </w:p>
    <w:p w14:paraId="589CA02E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6EF4D383" w14:textId="202246E4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Well, we can definitely not make the API call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inside a reducer because reducers need to be pure functions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with no side effects.</w:t>
      </w:r>
    </w:p>
    <w:p w14:paraId="41634ABE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77AD4205" w14:textId="09CA2657" w:rsidR="00846748" w:rsidRPr="00846748" w:rsidRDefault="00846748" w:rsidP="00846748">
      <w:pPr>
        <w:pStyle w:val="NoSpacing"/>
        <w:rPr>
          <w:rFonts w:ascii="Consolas" w:hAnsi="Consolas"/>
        </w:rPr>
      </w:pPr>
      <w:proofErr w:type="gramStart"/>
      <w:r w:rsidRPr="00846748">
        <w:rPr>
          <w:rFonts w:ascii="Consolas" w:hAnsi="Consolas"/>
        </w:rPr>
        <w:t>So</w:t>
      </w:r>
      <w:proofErr w:type="gramEnd"/>
      <w:r w:rsidRPr="00846748">
        <w:rPr>
          <w:rFonts w:ascii="Consolas" w:hAnsi="Consolas"/>
        </w:rPr>
        <w:t xml:space="preserve"> by itself, a Redux store doesn't know anything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about performing asynchronous logic like this.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It only knows how to synchronously dispatch actions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and update the state.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Therefore, any asynchronous operations like that API call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need to happen outside a reducer.</w:t>
      </w:r>
    </w:p>
    <w:p w14:paraId="4CCAB7B2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45A9BD89" w14:textId="2C4357C4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So instead, should we maybe fetch the data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inside the component and then dispatch an action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to the store with that received data?</w:t>
      </w:r>
    </w:p>
    <w:p w14:paraId="1BD8FDF3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1EFF2681" w14:textId="0A721750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Well, that is actually possible,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but it's not an ideal solution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and the reason for that is that we usually want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to keep our components clean and free of data fetching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and we also want our important data fetching logic</w:t>
      </w:r>
    </w:p>
    <w:p w14:paraId="412F921E" w14:textId="77777777" w:rsidR="00963B02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encapsulated somewhere, so all in one place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and not have it spread all over the application.</w:t>
      </w:r>
    </w:p>
    <w:p w14:paraId="3EE05BE0" w14:textId="77777777" w:rsidR="00963B02" w:rsidRDefault="00963B02" w:rsidP="00846748">
      <w:pPr>
        <w:pStyle w:val="NoSpacing"/>
        <w:rPr>
          <w:rFonts w:ascii="Consolas" w:hAnsi="Consolas"/>
        </w:rPr>
      </w:pPr>
    </w:p>
    <w:p w14:paraId="05FA6774" w14:textId="44DCC525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Therefore, fetching data inside components,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like we have been doing all this time, is not ideal.</w:t>
      </w:r>
    </w:p>
    <w:p w14:paraId="725F7EF7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50314A39" w14:textId="34E82133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But if not in the store and not in the components,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then where do we perform asynchronous actions?</w:t>
      </w:r>
    </w:p>
    <w:p w14:paraId="0DF95F93" w14:textId="77777777" w:rsidR="00846748" w:rsidRDefault="00846748" w:rsidP="00846748">
      <w:pPr>
        <w:pStyle w:val="NoSpacing"/>
        <w:rPr>
          <w:rFonts w:ascii="Consolas" w:hAnsi="Consolas"/>
        </w:rPr>
      </w:pPr>
    </w:p>
    <w:p w14:paraId="5574A71E" w14:textId="76EADD9F" w:rsidR="00963B02" w:rsidRDefault="00963B02" w:rsidP="0084674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B451120" wp14:editId="3F0636F2">
            <wp:extent cx="5731510" cy="3223895"/>
            <wp:effectExtent l="76200" t="76200" r="135890" b="128905"/>
            <wp:docPr id="89331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14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BAC63" w14:textId="77777777" w:rsidR="00963B02" w:rsidRPr="00846748" w:rsidRDefault="00963B02" w:rsidP="00846748">
      <w:pPr>
        <w:pStyle w:val="NoSpacing"/>
        <w:rPr>
          <w:rFonts w:ascii="Consolas" w:hAnsi="Consolas"/>
        </w:rPr>
      </w:pPr>
    </w:p>
    <w:p w14:paraId="51845F5D" w14:textId="2099CC8D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Well, that's where Middleware comes into action.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So</w:t>
      </w:r>
      <w:r w:rsidR="00963B02">
        <w:rPr>
          <w:rFonts w:ascii="Consolas" w:hAnsi="Consolas"/>
        </w:rPr>
        <w:t>,</w:t>
      </w:r>
      <w:r w:rsidRPr="00846748">
        <w:rPr>
          <w:rFonts w:ascii="Consolas" w:hAnsi="Consolas"/>
        </w:rPr>
        <w:t xml:space="preserve"> in Redux, Middleware is basically a function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that sits between the dispatching and the store.</w:t>
      </w:r>
    </w:p>
    <w:p w14:paraId="5E4B5F81" w14:textId="77777777" w:rsidR="00846748" w:rsidRDefault="00846748" w:rsidP="00846748">
      <w:pPr>
        <w:pStyle w:val="NoSpacing"/>
        <w:rPr>
          <w:rFonts w:ascii="Consolas" w:hAnsi="Consolas"/>
        </w:rPr>
      </w:pPr>
    </w:p>
    <w:p w14:paraId="183FC348" w14:textId="3372BDD8" w:rsidR="00963B02" w:rsidRDefault="00963B02" w:rsidP="0084674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3E9DDEF" wp14:editId="441F7203">
            <wp:extent cx="5731510" cy="3223895"/>
            <wp:effectExtent l="76200" t="76200" r="135890" b="128905"/>
            <wp:docPr id="129382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229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44CE5C" w14:textId="77777777" w:rsidR="00963B02" w:rsidRPr="00846748" w:rsidRDefault="00963B02" w:rsidP="00846748">
      <w:pPr>
        <w:pStyle w:val="NoSpacing"/>
        <w:rPr>
          <w:rFonts w:ascii="Consolas" w:hAnsi="Consolas"/>
        </w:rPr>
      </w:pPr>
    </w:p>
    <w:p w14:paraId="6EC1418D" w14:textId="763AA638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This means that a Middleware allows developers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to run some code after dispatching an action,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but before that action reaches the reducer in the store.</w:t>
      </w:r>
    </w:p>
    <w:p w14:paraId="06FCAACC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7A3EA9CB" w14:textId="24500BF7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So again, usually after we dispatch,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the action immediately reaches the reducer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and the state is updated.</w:t>
      </w:r>
    </w:p>
    <w:p w14:paraId="5104CB67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2DBD3700" w14:textId="777442CD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lastRenderedPageBreak/>
        <w:t>But with a Middleware, we can do something with the action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before that action actually gets into the reducer</w:t>
      </w:r>
      <w:r w:rsidR="00963B02">
        <w:rPr>
          <w:rFonts w:ascii="Consolas" w:hAnsi="Consolas"/>
        </w:rPr>
        <w:t xml:space="preserve"> a</w:t>
      </w:r>
      <w:r w:rsidRPr="00846748">
        <w:rPr>
          <w:rFonts w:ascii="Consolas" w:hAnsi="Consolas"/>
        </w:rPr>
        <w:t>nd therefore, this is the perfect place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for our asynchronous API call, as well as other operations,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such as setting timers, logging to the console,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 xml:space="preserve">or even pausing and </w:t>
      </w:r>
      <w:proofErr w:type="spellStart"/>
      <w:r w:rsidRPr="00846748">
        <w:rPr>
          <w:rFonts w:ascii="Consolas" w:hAnsi="Consolas"/>
        </w:rPr>
        <w:t>canceling</w:t>
      </w:r>
      <w:proofErr w:type="spellEnd"/>
      <w:r w:rsidRPr="00846748">
        <w:rPr>
          <w:rFonts w:ascii="Consolas" w:hAnsi="Consolas"/>
        </w:rPr>
        <w:t xml:space="preserve"> the action altogether.</w:t>
      </w:r>
    </w:p>
    <w:p w14:paraId="4EF3D55D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77838D37" w14:textId="5091B440" w:rsidR="00846748" w:rsidRPr="00846748" w:rsidRDefault="00846748" w:rsidP="00846748">
      <w:pPr>
        <w:pStyle w:val="NoSpacing"/>
        <w:rPr>
          <w:rFonts w:ascii="Consolas" w:hAnsi="Consolas"/>
        </w:rPr>
      </w:pPr>
      <w:proofErr w:type="gramStart"/>
      <w:r w:rsidRPr="00846748">
        <w:rPr>
          <w:rFonts w:ascii="Consolas" w:hAnsi="Consolas"/>
        </w:rPr>
        <w:t>So</w:t>
      </w:r>
      <w:proofErr w:type="gramEnd"/>
      <w:r w:rsidRPr="00846748">
        <w:rPr>
          <w:rFonts w:ascii="Consolas" w:hAnsi="Consolas"/>
        </w:rPr>
        <w:t xml:space="preserve"> in essence, Middleware is the go-to place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for side effects in the Redux cycle.</w:t>
      </w:r>
    </w:p>
    <w:p w14:paraId="0CCD76D0" w14:textId="77777777" w:rsidR="00846748" w:rsidRDefault="00846748" w:rsidP="00846748">
      <w:pPr>
        <w:pStyle w:val="NoSpacing"/>
        <w:rPr>
          <w:rFonts w:ascii="Consolas" w:hAnsi="Consolas"/>
        </w:rPr>
      </w:pPr>
    </w:p>
    <w:p w14:paraId="6A75206D" w14:textId="72306B3A" w:rsidR="00963B02" w:rsidRDefault="00963B02" w:rsidP="0084674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68E96DE" wp14:editId="38DE4F95">
            <wp:extent cx="5731510" cy="3223895"/>
            <wp:effectExtent l="76200" t="76200" r="135890" b="128905"/>
            <wp:docPr id="118330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51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A911E6" w14:textId="77777777" w:rsidR="00963B02" w:rsidRPr="00846748" w:rsidRDefault="00963B02" w:rsidP="00846748">
      <w:pPr>
        <w:pStyle w:val="NoSpacing"/>
        <w:rPr>
          <w:rFonts w:ascii="Consolas" w:hAnsi="Consolas"/>
        </w:rPr>
      </w:pPr>
    </w:p>
    <w:p w14:paraId="57198A49" w14:textId="4ED4C830" w:rsidR="00846748" w:rsidRPr="00846748" w:rsidRDefault="00963B02" w:rsidP="0084674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="00846748" w:rsidRPr="00846748">
        <w:rPr>
          <w:rFonts w:ascii="Consolas" w:hAnsi="Consolas"/>
        </w:rPr>
        <w:t>o now that we know what Middleware is,</w:t>
      </w:r>
      <w:r>
        <w:rPr>
          <w:rFonts w:ascii="Consolas" w:hAnsi="Consolas"/>
        </w:rPr>
        <w:t xml:space="preserve"> </w:t>
      </w:r>
      <w:r w:rsidR="00846748" w:rsidRPr="00846748">
        <w:rPr>
          <w:rFonts w:ascii="Consolas" w:hAnsi="Consolas"/>
        </w:rPr>
        <w:t>where does Middleware actually come from?</w:t>
      </w:r>
    </w:p>
    <w:p w14:paraId="09DAF0A2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58537592" w14:textId="33E5C2E8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Well, we can write Middleware functions ourselves,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but usually, we just use some third</w:t>
      </w:r>
      <w:r w:rsidR="00963B02">
        <w:rPr>
          <w:rFonts w:ascii="Consolas" w:hAnsi="Consolas"/>
        </w:rPr>
        <w:t>-</w:t>
      </w:r>
      <w:r w:rsidRPr="00846748">
        <w:rPr>
          <w:rFonts w:ascii="Consolas" w:hAnsi="Consolas"/>
        </w:rPr>
        <w:t>party package</w:t>
      </w:r>
      <w:r w:rsidR="00963B02">
        <w:rPr>
          <w:rFonts w:ascii="Consolas" w:hAnsi="Consolas"/>
        </w:rPr>
        <w:t xml:space="preserve"> a</w:t>
      </w:r>
      <w:r w:rsidRPr="00846748">
        <w:rPr>
          <w:rFonts w:ascii="Consolas" w:hAnsi="Consolas"/>
        </w:rPr>
        <w:t>nd in the case of asynchronous operations,</w:t>
      </w:r>
      <w:r w:rsidR="00963B02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 xml:space="preserve">the most popular Middleware in Redux is called Redux </w:t>
      </w:r>
      <w:proofErr w:type="spellStart"/>
      <w:r w:rsidRPr="00846748">
        <w:rPr>
          <w:rFonts w:ascii="Consolas" w:hAnsi="Consolas"/>
        </w:rPr>
        <w:t>Thunk</w:t>
      </w:r>
      <w:proofErr w:type="spellEnd"/>
      <w:r w:rsidRPr="00846748">
        <w:rPr>
          <w:rFonts w:ascii="Consolas" w:hAnsi="Consolas"/>
        </w:rPr>
        <w:t>.</w:t>
      </w:r>
    </w:p>
    <w:p w14:paraId="14D234C3" w14:textId="77777777" w:rsidR="00846748" w:rsidRDefault="00846748" w:rsidP="00846748">
      <w:pPr>
        <w:pStyle w:val="NoSpacing"/>
        <w:rPr>
          <w:rFonts w:ascii="Consolas" w:hAnsi="Consolas"/>
        </w:rPr>
      </w:pPr>
    </w:p>
    <w:p w14:paraId="0CAFCBBC" w14:textId="17D3B90A" w:rsidR="00095C96" w:rsidRDefault="00095C96" w:rsidP="0084674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06E7153" wp14:editId="24B6460E">
            <wp:extent cx="5731510" cy="3223895"/>
            <wp:effectExtent l="76200" t="76200" r="135890" b="128905"/>
            <wp:docPr id="190064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08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F990EE" w14:textId="77777777" w:rsidR="00095C96" w:rsidRDefault="00095C96" w:rsidP="00846748">
      <w:pPr>
        <w:pStyle w:val="NoSpacing"/>
        <w:rPr>
          <w:rFonts w:ascii="Consolas" w:hAnsi="Consolas"/>
        </w:rPr>
      </w:pPr>
    </w:p>
    <w:p w14:paraId="3AF77DA6" w14:textId="030FCBFF" w:rsidR="00095C96" w:rsidRDefault="00095C96" w:rsidP="0084674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011B7E0" wp14:editId="38DF40CA">
            <wp:extent cx="5731510" cy="3223895"/>
            <wp:effectExtent l="76200" t="76200" r="135890" b="128905"/>
            <wp:docPr id="156579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931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54718" w14:textId="77777777" w:rsidR="00095C96" w:rsidRPr="00846748" w:rsidRDefault="00095C96" w:rsidP="00846748">
      <w:pPr>
        <w:pStyle w:val="NoSpacing"/>
        <w:rPr>
          <w:rFonts w:ascii="Consolas" w:hAnsi="Consolas"/>
        </w:rPr>
      </w:pPr>
    </w:p>
    <w:p w14:paraId="7DF1CC31" w14:textId="3D8B40E0" w:rsidR="00846748" w:rsidRPr="00846748" w:rsidRDefault="00846748" w:rsidP="00846748">
      <w:pPr>
        <w:pStyle w:val="NoSpacing"/>
        <w:rPr>
          <w:rFonts w:ascii="Consolas" w:hAnsi="Consolas"/>
        </w:rPr>
      </w:pPr>
      <w:proofErr w:type="gramStart"/>
      <w:r w:rsidRPr="00846748">
        <w:rPr>
          <w:rFonts w:ascii="Consolas" w:hAnsi="Consolas"/>
        </w:rPr>
        <w:t>So</w:t>
      </w:r>
      <w:proofErr w:type="gramEnd"/>
      <w:r w:rsidRPr="00846748">
        <w:rPr>
          <w:rFonts w:ascii="Consolas" w:hAnsi="Consolas"/>
        </w:rPr>
        <w:t xml:space="preserve"> let's see how </w:t>
      </w:r>
      <w:proofErr w:type="spellStart"/>
      <w:r w:rsidRPr="00846748">
        <w:rPr>
          <w:rFonts w:ascii="Consolas" w:hAnsi="Consolas"/>
        </w:rPr>
        <w:t>Thunks</w:t>
      </w:r>
      <w:proofErr w:type="spellEnd"/>
      <w:r w:rsidRPr="00846748">
        <w:rPr>
          <w:rFonts w:ascii="Consolas" w:hAnsi="Consolas"/>
        </w:rPr>
        <w:t xml:space="preserve"> work by </w:t>
      </w:r>
      <w:proofErr w:type="spellStart"/>
      <w:r w:rsidRPr="00846748">
        <w:rPr>
          <w:rFonts w:ascii="Consolas" w:hAnsi="Consolas"/>
        </w:rPr>
        <w:t>analyzing</w:t>
      </w:r>
      <w:proofErr w:type="spellEnd"/>
      <w:r w:rsidRPr="00846748">
        <w:rPr>
          <w:rFonts w:ascii="Consolas" w:hAnsi="Consolas"/>
        </w:rPr>
        <w:t xml:space="preserve"> what happens</w:t>
      </w:r>
      <w:r w:rsidR="00095C96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to this action that we have seen before.</w:t>
      </w:r>
      <w:r w:rsidR="00095C96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 xml:space="preserve">So now that we have this </w:t>
      </w:r>
      <w:proofErr w:type="spellStart"/>
      <w:r w:rsidRPr="00846748">
        <w:rPr>
          <w:rFonts w:ascii="Consolas" w:hAnsi="Consolas"/>
        </w:rPr>
        <w:t>Thunk</w:t>
      </w:r>
      <w:proofErr w:type="spellEnd"/>
      <w:r w:rsidRPr="00846748">
        <w:rPr>
          <w:rFonts w:ascii="Consolas" w:hAnsi="Consolas"/>
        </w:rPr>
        <w:t xml:space="preserve"> Middleware in place,</w:t>
      </w:r>
    </w:p>
    <w:p w14:paraId="4EBA1C28" w14:textId="3E7A9963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the action will no longer be immediately dispatched,</w:t>
      </w:r>
      <w:r w:rsidR="00095C96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but will first get into the Middleware.</w:t>
      </w:r>
    </w:p>
    <w:p w14:paraId="580EBF56" w14:textId="07BE3561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48CF380F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03C5B683" w14:textId="346153E6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 xml:space="preserve">Then we can start fetching some data inside the </w:t>
      </w:r>
      <w:proofErr w:type="spellStart"/>
      <w:proofErr w:type="gramStart"/>
      <w:r w:rsidRPr="00846748">
        <w:rPr>
          <w:rFonts w:ascii="Consolas" w:hAnsi="Consolas"/>
        </w:rPr>
        <w:t>Thunk,but</w:t>
      </w:r>
      <w:proofErr w:type="spellEnd"/>
      <w:proofErr w:type="gramEnd"/>
      <w:r w:rsidRPr="00846748">
        <w:rPr>
          <w:rFonts w:ascii="Consolas" w:hAnsi="Consolas"/>
        </w:rPr>
        <w:t xml:space="preserve"> it could also be some other asynchronous operation</w:t>
      </w:r>
      <w:r w:rsidR="00095C96">
        <w:rPr>
          <w:rFonts w:ascii="Consolas" w:hAnsi="Consolas"/>
        </w:rPr>
        <w:t xml:space="preserve"> b</w:t>
      </w:r>
      <w:r w:rsidRPr="00846748">
        <w:rPr>
          <w:rFonts w:ascii="Consolas" w:hAnsi="Consolas"/>
        </w:rPr>
        <w:t>ut let's stick to data fetching here.</w:t>
      </w:r>
    </w:p>
    <w:p w14:paraId="52F76BB9" w14:textId="77777777" w:rsidR="00846748" w:rsidRDefault="00846748" w:rsidP="00846748">
      <w:pPr>
        <w:pStyle w:val="NoSpacing"/>
        <w:rPr>
          <w:rFonts w:ascii="Consolas" w:hAnsi="Consolas"/>
        </w:rPr>
      </w:pPr>
    </w:p>
    <w:p w14:paraId="68657379" w14:textId="77777777" w:rsidR="00095C96" w:rsidRDefault="00095C96" w:rsidP="00846748">
      <w:pPr>
        <w:pStyle w:val="NoSpacing"/>
        <w:rPr>
          <w:rFonts w:ascii="Consolas" w:hAnsi="Consolas"/>
        </w:rPr>
      </w:pPr>
    </w:p>
    <w:p w14:paraId="3E64426C" w14:textId="207DA44E" w:rsidR="00095C96" w:rsidRDefault="00095C96" w:rsidP="0084674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F150E5E" wp14:editId="17DC4F63">
            <wp:extent cx="5731510" cy="3223895"/>
            <wp:effectExtent l="76200" t="76200" r="135890" b="128905"/>
            <wp:docPr id="15831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515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E2A0C" w14:textId="77777777" w:rsidR="00095C96" w:rsidRPr="00846748" w:rsidRDefault="00095C96" w:rsidP="00846748">
      <w:pPr>
        <w:pStyle w:val="NoSpacing"/>
        <w:rPr>
          <w:rFonts w:ascii="Consolas" w:hAnsi="Consolas"/>
        </w:rPr>
      </w:pPr>
    </w:p>
    <w:p w14:paraId="7703E526" w14:textId="1AE5E835" w:rsidR="00095C96" w:rsidRDefault="00095C96" w:rsidP="0084674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10A0383" wp14:editId="7F22D4E3">
            <wp:extent cx="5731510" cy="3223895"/>
            <wp:effectExtent l="76200" t="76200" r="135890" b="128905"/>
            <wp:docPr id="19254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3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6EE95F" w14:textId="77777777" w:rsidR="00095C96" w:rsidRDefault="00095C96" w:rsidP="00846748">
      <w:pPr>
        <w:pStyle w:val="NoSpacing"/>
        <w:rPr>
          <w:rFonts w:ascii="Consolas" w:hAnsi="Consolas"/>
        </w:rPr>
      </w:pPr>
    </w:p>
    <w:p w14:paraId="10DF81B5" w14:textId="6B7AE9F9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>Now, as soon as the data arrives,</w:t>
      </w:r>
      <w:r w:rsidR="00095C96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we place it into the actions payload</w:t>
      </w:r>
      <w:r w:rsidR="00095C96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and then we finally dispatch the action into the store,</w:t>
      </w:r>
      <w:r w:rsidR="00095C96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where the state will then immediately get updated.</w:t>
      </w:r>
    </w:p>
    <w:p w14:paraId="697FC4D5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36F4EC84" w14:textId="2B44D325" w:rsidR="00846748" w:rsidRPr="00846748" w:rsidRDefault="00846748" w:rsidP="00846748">
      <w:pPr>
        <w:pStyle w:val="NoSpacing"/>
        <w:rPr>
          <w:rFonts w:ascii="Consolas" w:hAnsi="Consolas"/>
        </w:rPr>
      </w:pPr>
      <w:r w:rsidRPr="00846748">
        <w:rPr>
          <w:rFonts w:ascii="Consolas" w:hAnsi="Consolas"/>
        </w:rPr>
        <w:t xml:space="preserve">So basically, the </w:t>
      </w:r>
      <w:proofErr w:type="spellStart"/>
      <w:r w:rsidRPr="00846748">
        <w:rPr>
          <w:rFonts w:ascii="Consolas" w:hAnsi="Consolas"/>
        </w:rPr>
        <w:t>Thunk</w:t>
      </w:r>
      <w:proofErr w:type="spellEnd"/>
      <w:r w:rsidRPr="00846748">
        <w:rPr>
          <w:rFonts w:ascii="Consolas" w:hAnsi="Consolas"/>
        </w:rPr>
        <w:t xml:space="preserve"> allows Redux to wait</w:t>
      </w:r>
      <w:r w:rsidR="00095C96">
        <w:rPr>
          <w:rFonts w:ascii="Consolas" w:hAnsi="Consolas"/>
        </w:rPr>
        <w:t xml:space="preserve"> </w:t>
      </w:r>
      <w:r w:rsidRPr="00846748">
        <w:rPr>
          <w:rFonts w:ascii="Consolas" w:hAnsi="Consolas"/>
        </w:rPr>
        <w:t>before dispatching the fetch data into the store.</w:t>
      </w:r>
    </w:p>
    <w:p w14:paraId="6D224656" w14:textId="77777777" w:rsidR="00846748" w:rsidRPr="00846748" w:rsidRDefault="00846748" w:rsidP="00846748">
      <w:pPr>
        <w:pStyle w:val="NoSpacing"/>
        <w:rPr>
          <w:rFonts w:ascii="Consolas" w:hAnsi="Consolas"/>
        </w:rPr>
      </w:pPr>
    </w:p>
    <w:p w14:paraId="204A9394" w14:textId="01CE1A80" w:rsidR="000B3AA9" w:rsidRPr="00846748" w:rsidRDefault="00095C96" w:rsidP="00095C9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846748" w:rsidRPr="00846748">
        <w:rPr>
          <w:rFonts w:ascii="Consolas" w:hAnsi="Consolas"/>
        </w:rPr>
        <w:t xml:space="preserve">n other words, we have used the </w:t>
      </w:r>
      <w:proofErr w:type="spellStart"/>
      <w:r w:rsidR="00846748" w:rsidRPr="00846748">
        <w:rPr>
          <w:rFonts w:ascii="Consolas" w:hAnsi="Consolas"/>
        </w:rPr>
        <w:t>Thunk</w:t>
      </w:r>
      <w:proofErr w:type="spellEnd"/>
      <w:r>
        <w:rPr>
          <w:rFonts w:ascii="Consolas" w:hAnsi="Consolas"/>
        </w:rPr>
        <w:t xml:space="preserve"> </w:t>
      </w:r>
      <w:r w:rsidR="00846748" w:rsidRPr="00846748">
        <w:rPr>
          <w:rFonts w:ascii="Consolas" w:hAnsi="Consolas"/>
        </w:rPr>
        <w:t>in order to defer dispatching into the future.</w:t>
      </w:r>
      <w:r>
        <w:rPr>
          <w:rFonts w:ascii="Consolas" w:hAnsi="Consolas"/>
        </w:rPr>
        <w:t xml:space="preserve"> </w:t>
      </w:r>
      <w:proofErr w:type="gramStart"/>
      <w:r w:rsidR="00846748" w:rsidRPr="00846748">
        <w:rPr>
          <w:rFonts w:ascii="Consolas" w:hAnsi="Consolas"/>
        </w:rPr>
        <w:t>So</w:t>
      </w:r>
      <w:proofErr w:type="gramEnd"/>
      <w:r w:rsidR="00846748" w:rsidRPr="00846748">
        <w:rPr>
          <w:rFonts w:ascii="Consolas" w:hAnsi="Consolas"/>
        </w:rPr>
        <w:t xml:space="preserve"> to the point in which the data</w:t>
      </w:r>
      <w:r>
        <w:rPr>
          <w:rFonts w:ascii="Consolas" w:hAnsi="Consolas"/>
        </w:rPr>
        <w:t xml:space="preserve"> </w:t>
      </w:r>
      <w:r w:rsidR="00846748" w:rsidRPr="00846748">
        <w:rPr>
          <w:rFonts w:ascii="Consolas" w:hAnsi="Consolas"/>
        </w:rPr>
        <w:t>that we need has actually arrived.</w:t>
      </w:r>
    </w:p>
    <w:sectPr w:rsidR="000B3AA9" w:rsidRPr="008467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AA9"/>
    <w:rsid w:val="00095C96"/>
    <w:rsid w:val="000B3AA9"/>
    <w:rsid w:val="00846748"/>
    <w:rsid w:val="00963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55458"/>
  <w15:chartTrackingRefBased/>
  <w15:docId w15:val="{C6727A2F-AA50-41E0-A9D2-F5A2C57F9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4674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01895-C8B7-46CF-8FB9-7B2DA4937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460</Words>
  <Characters>2623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dcterms:created xsi:type="dcterms:W3CDTF">2023-10-28T11:35:00Z</dcterms:created>
  <dcterms:modified xsi:type="dcterms:W3CDTF">2023-10-28T12:35:00Z</dcterms:modified>
</cp:coreProperties>
</file>